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6C" w:rsidRDefault="008D7E6C" w:rsidP="008D7E6C">
      <w:pPr>
        <w:ind w:left="5529"/>
        <w:rPr>
          <w:sz w:val="28"/>
          <w:szCs w:val="28"/>
          <w:lang w:val="uk-UA"/>
        </w:rPr>
      </w:pPr>
      <w:r w:rsidRPr="00FA60DB">
        <w:rPr>
          <w:sz w:val="28"/>
          <w:szCs w:val="28"/>
          <w:lang w:val="uk-UA"/>
        </w:rPr>
        <w:t>З</w:t>
      </w:r>
      <w:r w:rsidR="009753DE">
        <w:rPr>
          <w:sz w:val="28"/>
          <w:szCs w:val="28"/>
          <w:lang w:val="uk-UA"/>
        </w:rPr>
        <w:t>атверджено</w:t>
      </w:r>
    </w:p>
    <w:p w:rsidR="008D7E6C" w:rsidRPr="00FA60DB" w:rsidRDefault="00BF4DFB" w:rsidP="008D7E6C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D7E6C" w:rsidRPr="00FA60DB">
        <w:rPr>
          <w:sz w:val="28"/>
          <w:szCs w:val="28"/>
          <w:lang w:val="uk-UA"/>
        </w:rPr>
        <w:t>ішення</w:t>
      </w:r>
      <w:r w:rsidR="009753DE">
        <w:rPr>
          <w:sz w:val="28"/>
          <w:szCs w:val="28"/>
          <w:lang w:val="uk-UA"/>
        </w:rPr>
        <w:t>м</w:t>
      </w:r>
      <w:r w:rsidR="00020E44">
        <w:rPr>
          <w:sz w:val="28"/>
          <w:szCs w:val="28"/>
          <w:lang w:val="uk-UA"/>
        </w:rPr>
        <w:t xml:space="preserve"> </w:t>
      </w:r>
      <w:r w:rsidR="007215D5">
        <w:rPr>
          <w:sz w:val="28"/>
          <w:szCs w:val="28"/>
          <w:lang w:val="uk-UA"/>
        </w:rPr>
        <w:t>двадцять дев’ятої</w:t>
      </w:r>
      <w:r w:rsidR="00020E44">
        <w:rPr>
          <w:sz w:val="28"/>
          <w:szCs w:val="28"/>
          <w:lang w:val="uk-UA"/>
        </w:rPr>
        <w:t xml:space="preserve"> сесії</w:t>
      </w:r>
      <w:r w:rsidR="007215D5">
        <w:rPr>
          <w:sz w:val="28"/>
          <w:szCs w:val="28"/>
          <w:lang w:val="uk-UA"/>
        </w:rPr>
        <w:t xml:space="preserve"> шостого скликання </w:t>
      </w:r>
      <w:r w:rsidR="00020E44">
        <w:rPr>
          <w:sz w:val="28"/>
          <w:szCs w:val="28"/>
          <w:lang w:val="uk-UA"/>
        </w:rPr>
        <w:t xml:space="preserve"> </w:t>
      </w:r>
      <w:r w:rsidR="00FC5F51">
        <w:rPr>
          <w:sz w:val="28"/>
          <w:szCs w:val="28"/>
          <w:lang w:val="uk-UA"/>
        </w:rPr>
        <w:t>район</w:t>
      </w:r>
      <w:r w:rsidR="00020E44" w:rsidRPr="00FA60DB">
        <w:rPr>
          <w:sz w:val="28"/>
          <w:szCs w:val="28"/>
          <w:lang w:val="uk-UA"/>
        </w:rPr>
        <w:t>ної ради</w:t>
      </w:r>
      <w:r w:rsidR="00020E44">
        <w:rPr>
          <w:sz w:val="28"/>
          <w:szCs w:val="28"/>
          <w:lang w:val="uk-UA"/>
        </w:rPr>
        <w:t xml:space="preserve"> шостого скликання </w:t>
      </w:r>
      <w:r w:rsidR="008D7E6C" w:rsidRPr="00FA60DB">
        <w:rPr>
          <w:sz w:val="28"/>
          <w:szCs w:val="28"/>
          <w:lang w:val="uk-UA"/>
        </w:rPr>
        <w:t xml:space="preserve"> </w:t>
      </w:r>
    </w:p>
    <w:p w:rsidR="008D7E6C" w:rsidRPr="009753DE" w:rsidRDefault="005D0A97" w:rsidP="008D7E6C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листопада </w:t>
      </w:r>
      <w:r w:rsidR="008D7E6C" w:rsidRPr="009753DE">
        <w:rPr>
          <w:sz w:val="28"/>
          <w:szCs w:val="28"/>
          <w:lang w:val="uk-UA"/>
        </w:rPr>
        <w:t>201</w:t>
      </w:r>
      <w:r w:rsidR="00FA60DB" w:rsidRPr="009753DE">
        <w:rPr>
          <w:sz w:val="28"/>
          <w:szCs w:val="28"/>
          <w:lang w:val="uk-UA"/>
        </w:rPr>
        <w:t>5</w:t>
      </w:r>
      <w:r w:rsidR="008D7E6C" w:rsidRPr="009753DE">
        <w:rPr>
          <w:sz w:val="28"/>
          <w:szCs w:val="28"/>
          <w:lang w:val="uk-UA"/>
        </w:rPr>
        <w:t xml:space="preserve"> року </w:t>
      </w:r>
    </w:p>
    <w:p w:rsidR="008D7E6C" w:rsidRDefault="008D7E6C" w:rsidP="008D7E6C">
      <w:pPr>
        <w:ind w:left="5529"/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6"/>
          <w:szCs w:val="26"/>
          <w:lang w:val="uk-UA"/>
        </w:rPr>
      </w:pPr>
    </w:p>
    <w:p w:rsidR="008D7E6C" w:rsidRDefault="008D7E6C" w:rsidP="008D7E6C">
      <w:pPr>
        <w:rPr>
          <w:rFonts w:ascii="Antiqua" w:hAnsi="Antiqua" w:cs="Antiqua"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Pr="000D60EA" w:rsidRDefault="00995D7D" w:rsidP="008D7E6C">
      <w:pPr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Ц</w:t>
      </w:r>
      <w:r w:rsidR="008D7E6C" w:rsidRPr="000D60EA">
        <w:rPr>
          <w:b/>
          <w:bCs/>
          <w:color w:val="000000"/>
          <w:sz w:val="32"/>
          <w:szCs w:val="32"/>
          <w:lang w:val="uk-UA"/>
        </w:rPr>
        <w:t xml:space="preserve">ільова соціальна програма </w:t>
      </w:r>
    </w:p>
    <w:p w:rsidR="008D7E6C" w:rsidRPr="00181C4C" w:rsidRDefault="008D7E6C" w:rsidP="00181C4C">
      <w:pPr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 w:rsidRPr="00181C4C">
        <w:rPr>
          <w:b/>
          <w:sz w:val="32"/>
          <w:szCs w:val="32"/>
          <w:lang w:val="uk-UA"/>
        </w:rPr>
        <w:t>протидії ВІЛ-інфекції/СНІДу на 2015-2018 роки</w:t>
      </w:r>
    </w:p>
    <w:p w:rsidR="008D7E6C" w:rsidRPr="00181C4C" w:rsidRDefault="00181C4C" w:rsidP="008D7E6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lang w:val="uk-UA"/>
        </w:rPr>
      </w:pPr>
      <w:r w:rsidRPr="00181C4C">
        <w:rPr>
          <w:b/>
          <w:bCs/>
          <w:sz w:val="32"/>
          <w:szCs w:val="32"/>
          <w:lang w:val="uk-UA"/>
        </w:rPr>
        <w:t xml:space="preserve">у </w:t>
      </w:r>
      <w:r w:rsidR="001661F8" w:rsidRPr="00181C4C">
        <w:rPr>
          <w:b/>
          <w:bCs/>
          <w:sz w:val="32"/>
          <w:szCs w:val="32"/>
          <w:lang w:val="uk-UA"/>
        </w:rPr>
        <w:t>Чернігівськ</w:t>
      </w:r>
      <w:r w:rsidR="00FC5F51">
        <w:rPr>
          <w:b/>
          <w:bCs/>
          <w:sz w:val="32"/>
          <w:szCs w:val="32"/>
          <w:lang w:val="uk-UA"/>
        </w:rPr>
        <w:t>ому районі</w:t>
      </w:r>
    </w:p>
    <w:p w:rsidR="008D7E6C" w:rsidRPr="00181C4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D031B" w:rsidRDefault="00DD031B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D031B" w:rsidRDefault="00DD031B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D031B" w:rsidRDefault="00DD031B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8D7E6C" w:rsidRDefault="008D7E6C" w:rsidP="008D7E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D0BA1" w:rsidRDefault="002D0BA1" w:rsidP="00BB410A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D86FCC" w:rsidRDefault="008D7E6C" w:rsidP="00597678">
      <w:pPr>
        <w:pStyle w:val="a3"/>
        <w:spacing w:before="0" w:beforeAutospacing="0" w:after="0" w:afterAutospacing="0"/>
        <w:jc w:val="center"/>
        <w:rPr>
          <w:lang w:val="uk-UA"/>
        </w:rPr>
      </w:pPr>
      <w:r w:rsidRPr="005A2974">
        <w:rPr>
          <w:lang w:val="uk-UA"/>
        </w:rPr>
        <w:t>Чернігів 201</w:t>
      </w:r>
      <w:r>
        <w:rPr>
          <w:lang w:val="uk-UA"/>
        </w:rPr>
        <w:t>5</w:t>
      </w:r>
    </w:p>
    <w:p w:rsidR="00D86FCC" w:rsidRDefault="00D86FCC">
      <w:pPr>
        <w:rPr>
          <w:color w:val="000000"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1E6CF8" w:rsidRDefault="001E6CF8" w:rsidP="001E6CF8">
      <w:pPr>
        <w:jc w:val="center"/>
        <w:rPr>
          <w:b/>
        </w:rPr>
      </w:pPr>
      <w:r w:rsidRPr="00911852">
        <w:rPr>
          <w:b/>
        </w:rPr>
        <w:lastRenderedPageBreak/>
        <w:t>ЗМІ</w:t>
      </w:r>
      <w:proofErr w:type="gramStart"/>
      <w:r w:rsidRPr="00911852">
        <w:rPr>
          <w:b/>
        </w:rPr>
        <w:t>СТ</w:t>
      </w:r>
      <w:proofErr w:type="gramEnd"/>
    </w:p>
    <w:p w:rsidR="001E6CF8" w:rsidRDefault="001E6CF8" w:rsidP="001E6CF8">
      <w:pPr>
        <w:jc w:val="center"/>
        <w:rPr>
          <w:b/>
        </w:rPr>
      </w:pPr>
    </w:p>
    <w:p w:rsidR="001E6CF8" w:rsidRPr="00911852" w:rsidRDefault="001E6CF8" w:rsidP="001E6CF8">
      <w:pPr>
        <w:jc w:val="center"/>
        <w:rPr>
          <w:b/>
        </w:rPr>
      </w:pPr>
    </w:p>
    <w:tbl>
      <w:tblPr>
        <w:tblpPr w:leftFromText="180" w:rightFromText="180" w:vertAnchor="text" w:horzAnchor="margin" w:tblpY="86"/>
        <w:tblW w:w="9914" w:type="dxa"/>
        <w:tblLook w:val="0000" w:firstRow="0" w:lastRow="0" w:firstColumn="0" w:lastColumn="0" w:noHBand="0" w:noVBand="0"/>
      </w:tblPr>
      <w:tblGrid>
        <w:gridCol w:w="426"/>
        <w:gridCol w:w="8682"/>
        <w:gridCol w:w="806"/>
      </w:tblGrid>
      <w:tr w:rsidR="001E6CF8" w:rsidTr="002029AB">
        <w:trPr>
          <w:trHeight w:val="34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</w:tcPr>
          <w:p w:rsidR="001E6CF8" w:rsidRDefault="001E6CF8" w:rsidP="002029A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proofErr w:type="spellStart"/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 w:rsidRPr="00911852">
              <w:rPr>
                <w:sz w:val="28"/>
                <w:szCs w:val="28"/>
              </w:rPr>
              <w:t>ільової</w:t>
            </w:r>
            <w:proofErr w:type="spellEnd"/>
            <w:r w:rsidRPr="00911852">
              <w:rPr>
                <w:sz w:val="28"/>
                <w:szCs w:val="28"/>
              </w:rPr>
              <w:t xml:space="preserve"> </w:t>
            </w:r>
            <w:proofErr w:type="spellStart"/>
            <w:r w:rsidRPr="00911852">
              <w:rPr>
                <w:sz w:val="28"/>
                <w:szCs w:val="28"/>
              </w:rPr>
              <w:t>соціальної</w:t>
            </w:r>
            <w:proofErr w:type="spellEnd"/>
            <w:r w:rsidRPr="00911852">
              <w:rPr>
                <w:sz w:val="28"/>
                <w:szCs w:val="28"/>
              </w:rPr>
              <w:t xml:space="preserve"> </w:t>
            </w:r>
            <w:proofErr w:type="spellStart"/>
            <w:r w:rsidRPr="00911852">
              <w:rPr>
                <w:sz w:val="28"/>
                <w:szCs w:val="28"/>
              </w:rPr>
              <w:t>програми</w:t>
            </w:r>
            <w:proofErr w:type="spellEnd"/>
            <w:r w:rsidRPr="00911852">
              <w:rPr>
                <w:sz w:val="28"/>
                <w:szCs w:val="28"/>
              </w:rPr>
              <w:t xml:space="preserve"> </w:t>
            </w:r>
            <w:proofErr w:type="spellStart"/>
            <w:r w:rsidRPr="00911852">
              <w:rPr>
                <w:sz w:val="28"/>
                <w:szCs w:val="28"/>
              </w:rPr>
              <w:t>протидії</w:t>
            </w:r>
            <w:proofErr w:type="spellEnd"/>
            <w:r w:rsidRPr="00911852">
              <w:rPr>
                <w:sz w:val="28"/>
                <w:szCs w:val="28"/>
              </w:rPr>
              <w:t xml:space="preserve"> ВІЛ-</w:t>
            </w:r>
            <w:proofErr w:type="spellStart"/>
            <w:r w:rsidRPr="00911852">
              <w:rPr>
                <w:sz w:val="28"/>
                <w:szCs w:val="28"/>
              </w:rPr>
              <w:t>інфекції</w:t>
            </w:r>
            <w:proofErr w:type="spellEnd"/>
            <w:r w:rsidRPr="00911852">
              <w:rPr>
                <w:sz w:val="28"/>
                <w:szCs w:val="28"/>
              </w:rPr>
              <w:t>/</w:t>
            </w:r>
            <w:proofErr w:type="spellStart"/>
            <w:r w:rsidRPr="00911852">
              <w:rPr>
                <w:sz w:val="28"/>
                <w:szCs w:val="28"/>
              </w:rPr>
              <w:t>СНІДу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1852">
              <w:rPr>
                <w:bCs/>
                <w:sz w:val="28"/>
                <w:szCs w:val="28"/>
              </w:rPr>
              <w:t>на 2015-2018 роки</w:t>
            </w:r>
            <w:r>
              <w:rPr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Cs/>
                <w:sz w:val="28"/>
                <w:szCs w:val="28"/>
              </w:rPr>
              <w:t>Чернігівському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районі</w:t>
            </w:r>
            <w:proofErr w:type="spellEnd"/>
          </w:p>
          <w:p w:rsidR="001E6CF8" w:rsidRDefault="001E6CF8" w:rsidP="002029A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CF8" w:rsidTr="002029AB">
        <w:trPr>
          <w:trHeight w:val="70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</w:tcPr>
          <w:p w:rsidR="001E6CF8" w:rsidRPr="004574D6" w:rsidRDefault="001E6CF8" w:rsidP="002029AB">
            <w:pPr>
              <w:rPr>
                <w:bCs/>
                <w:sz w:val="28"/>
                <w:szCs w:val="28"/>
              </w:rPr>
            </w:pPr>
            <w:proofErr w:type="spellStart"/>
            <w:r w:rsidRPr="004574D6">
              <w:rPr>
                <w:bCs/>
                <w:sz w:val="28"/>
                <w:szCs w:val="28"/>
              </w:rPr>
              <w:t>Визначення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проблемних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4574D6">
              <w:rPr>
                <w:bCs/>
                <w:sz w:val="28"/>
                <w:szCs w:val="28"/>
              </w:rPr>
              <w:t>питань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, на </w:t>
            </w:r>
            <w:proofErr w:type="spellStart"/>
            <w:r w:rsidRPr="004574D6">
              <w:rPr>
                <w:bCs/>
                <w:sz w:val="28"/>
                <w:szCs w:val="28"/>
              </w:rPr>
              <w:t>розв’язання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яких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спрямована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Програма</w:t>
            </w:r>
            <w:proofErr w:type="spellEnd"/>
          </w:p>
          <w:p w:rsidR="001E6CF8" w:rsidRDefault="001E6CF8" w:rsidP="002029A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CF8" w:rsidTr="002029AB">
        <w:trPr>
          <w:trHeight w:val="70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</w:tcPr>
          <w:p w:rsidR="001E6CF8" w:rsidRDefault="001E6CF8" w:rsidP="002029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Мета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</w:p>
          <w:p w:rsidR="001E6CF8" w:rsidRDefault="001E6CF8" w:rsidP="002029AB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CF8" w:rsidTr="002029AB">
        <w:trPr>
          <w:trHeight w:val="70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1E6CF8" w:rsidRDefault="001E6CF8" w:rsidP="002029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Шляхи і </w:t>
            </w:r>
            <w:proofErr w:type="spellStart"/>
            <w:r>
              <w:rPr>
                <w:bCs/>
                <w:sz w:val="28"/>
                <w:szCs w:val="28"/>
              </w:rPr>
              <w:t>способи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розв'язання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проблеми</w:t>
            </w:r>
            <w:proofErr w:type="spellEnd"/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6CF8" w:rsidTr="002029AB">
        <w:trPr>
          <w:trHeight w:val="70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:rsidR="001E6CF8" w:rsidRDefault="001E6CF8" w:rsidP="002029A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Фінансове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забезпечення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6CF8" w:rsidTr="002029AB">
        <w:trPr>
          <w:trHeight w:val="70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</w:tcPr>
          <w:p w:rsidR="001E6CF8" w:rsidRDefault="001E6CF8" w:rsidP="002029A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Завдання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і заходи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очікувані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результати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ефективність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6CF8" w:rsidTr="002029AB">
        <w:trPr>
          <w:trHeight w:val="70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</w:tcPr>
          <w:p w:rsidR="001E6CF8" w:rsidRDefault="001E6CF8" w:rsidP="002029A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ходом </w:t>
            </w:r>
            <w:proofErr w:type="spellStart"/>
            <w:r>
              <w:rPr>
                <w:bCs/>
                <w:sz w:val="28"/>
                <w:szCs w:val="28"/>
              </w:rPr>
              <w:t>виконання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6CF8" w:rsidTr="002029AB">
        <w:trPr>
          <w:trHeight w:val="705"/>
        </w:trPr>
        <w:tc>
          <w:tcPr>
            <w:tcW w:w="42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82" w:type="dxa"/>
          </w:tcPr>
          <w:p w:rsidR="001E6CF8" w:rsidRDefault="001E6CF8" w:rsidP="002029A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Додатки до Програми:</w:t>
            </w:r>
          </w:p>
          <w:p w:rsidR="001E6CF8" w:rsidRDefault="001E6CF8" w:rsidP="002029AB">
            <w:pPr>
              <w:rPr>
                <w:bCs/>
                <w:sz w:val="28"/>
                <w:szCs w:val="28"/>
              </w:rPr>
            </w:pPr>
          </w:p>
          <w:p w:rsidR="001E6CF8" w:rsidRPr="00C96CB3" w:rsidRDefault="001E6CF8" w:rsidP="002029AB">
            <w:pPr>
              <w:pStyle w:val="a8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Додаток 1. Ресурсне забезпечення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</w:t>
            </w: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ільової соціальної програми протидії ВІЛ-інфекції/</w:t>
            </w:r>
            <w:proofErr w:type="spellStart"/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СНІДу</w:t>
            </w:r>
            <w:proofErr w:type="spellEnd"/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2015-2018 роки у Чернігівськ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ому районі</w:t>
            </w: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E6CF8" w:rsidRDefault="001E6CF8" w:rsidP="002029AB">
            <w:pPr>
              <w:rPr>
                <w:sz w:val="28"/>
                <w:szCs w:val="28"/>
              </w:rPr>
            </w:pPr>
          </w:p>
          <w:p w:rsidR="001E6CF8" w:rsidRPr="00C96CB3" w:rsidRDefault="001E6CF8" w:rsidP="002029AB">
            <w:pPr>
              <w:pStyle w:val="a8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Додаток 2.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Завдання і заходи з виконання Ц</w:t>
            </w: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ільової соціальної програми протидії ВІЛ-інфекції/</w:t>
            </w:r>
            <w:proofErr w:type="spellStart"/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СНІДу</w:t>
            </w:r>
            <w:proofErr w:type="spellEnd"/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2015 - 2018 роки у Чернігівськ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ому районі</w:t>
            </w:r>
          </w:p>
          <w:p w:rsidR="001E6CF8" w:rsidRPr="00C96CB3" w:rsidRDefault="001E6CF8" w:rsidP="002029AB">
            <w:pPr>
              <w:rPr>
                <w:sz w:val="28"/>
                <w:szCs w:val="28"/>
              </w:rPr>
            </w:pPr>
          </w:p>
          <w:p w:rsidR="001E6CF8" w:rsidRPr="00C96CB3" w:rsidRDefault="001E6CF8" w:rsidP="002029AB">
            <w:pPr>
              <w:pStyle w:val="a8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Додаток 3. Очікувані результати реалізації виконання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</w:t>
            </w: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ільової соціальної програми протидії ВІЛ-інфекції/</w:t>
            </w:r>
            <w:proofErr w:type="spellStart"/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СНІДу</w:t>
            </w:r>
            <w:proofErr w:type="spellEnd"/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2015-2018 роки у Чернігівськ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ому районі</w:t>
            </w:r>
            <w:r w:rsidRPr="00C96CB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06" w:type="dxa"/>
          </w:tcPr>
          <w:p w:rsidR="001E6CF8" w:rsidRDefault="001E6CF8" w:rsidP="002029AB">
            <w:pPr>
              <w:rPr>
                <w:sz w:val="28"/>
                <w:szCs w:val="28"/>
              </w:rPr>
            </w:pPr>
          </w:p>
        </w:tc>
      </w:tr>
    </w:tbl>
    <w:p w:rsidR="001E6CF8" w:rsidRDefault="001E6CF8" w:rsidP="00D86F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6CF8" w:rsidRDefault="001E6CF8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86FCC" w:rsidRPr="00A75ADE" w:rsidRDefault="00D86FCC" w:rsidP="00D86FCC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І </w:t>
      </w:r>
      <w:r w:rsidRPr="00A75ADE">
        <w:rPr>
          <w:bCs/>
          <w:sz w:val="28"/>
          <w:szCs w:val="28"/>
          <w:lang w:val="uk-UA"/>
        </w:rPr>
        <w:t>ПАСПОРТ</w:t>
      </w:r>
    </w:p>
    <w:p w:rsidR="00D86FCC" w:rsidRPr="00A75ADE" w:rsidRDefault="00D86FCC" w:rsidP="00D86FCC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Ц</w:t>
      </w:r>
      <w:r w:rsidRPr="00A75ADE">
        <w:rPr>
          <w:bCs/>
          <w:color w:val="000000"/>
          <w:sz w:val="28"/>
          <w:szCs w:val="28"/>
          <w:lang w:val="uk-UA"/>
        </w:rPr>
        <w:t>ільової соціальної програми протидії ВІЛ-інфекції/</w:t>
      </w:r>
      <w:proofErr w:type="spellStart"/>
      <w:r w:rsidRPr="00A75ADE">
        <w:rPr>
          <w:bCs/>
          <w:color w:val="000000"/>
          <w:sz w:val="28"/>
          <w:szCs w:val="28"/>
          <w:lang w:val="uk-UA"/>
        </w:rPr>
        <w:t>СНІДу</w:t>
      </w:r>
      <w:proofErr w:type="spellEnd"/>
    </w:p>
    <w:p w:rsidR="00D86FCC" w:rsidRPr="00A75ADE" w:rsidRDefault="00D86FCC" w:rsidP="00D86FCC">
      <w:pPr>
        <w:ind w:firstLine="708"/>
        <w:jc w:val="center"/>
        <w:rPr>
          <w:bCs/>
          <w:color w:val="000000"/>
          <w:sz w:val="28"/>
          <w:szCs w:val="28"/>
          <w:lang w:val="uk-UA"/>
        </w:rPr>
      </w:pPr>
      <w:r w:rsidRPr="00A75ADE">
        <w:rPr>
          <w:bCs/>
          <w:color w:val="000000"/>
          <w:sz w:val="28"/>
          <w:szCs w:val="28"/>
          <w:lang w:val="uk-UA"/>
        </w:rPr>
        <w:t>на 2015-2018 роки</w:t>
      </w:r>
      <w:r>
        <w:rPr>
          <w:bCs/>
          <w:color w:val="000000"/>
          <w:sz w:val="28"/>
          <w:szCs w:val="28"/>
          <w:lang w:val="uk-UA"/>
        </w:rPr>
        <w:t xml:space="preserve"> у Чернігівському районі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674"/>
        <w:gridCol w:w="5220"/>
      </w:tblGrid>
      <w:tr w:rsidR="00D86FCC" w:rsidRPr="009829BA" w:rsidTr="00AD4E2F">
        <w:trPr>
          <w:trHeight w:val="1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Чернігівська районна державна адміністрація</w:t>
            </w:r>
          </w:p>
        </w:tc>
      </w:tr>
      <w:tr w:rsidR="00D86FCC" w:rsidRPr="00D83BE6" w:rsidTr="00AD4E2F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Закон України від 20.10.2014 №1708-</w:t>
            </w:r>
            <w:r w:rsidRPr="009829BA">
              <w:rPr>
                <w:sz w:val="28"/>
                <w:szCs w:val="28"/>
                <w:lang w:val="en-US"/>
              </w:rPr>
              <w:t>V</w:t>
            </w:r>
            <w:r w:rsidRPr="009829BA">
              <w:rPr>
                <w:sz w:val="28"/>
                <w:szCs w:val="28"/>
                <w:lang w:val="uk-UA"/>
              </w:rPr>
              <w:t>ІІ «Про затвердження Загальнодержавної цільової соціальної програми протидії ВІЛ-інфекції/</w:t>
            </w:r>
            <w:proofErr w:type="spellStart"/>
            <w:r w:rsidRPr="009829BA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9829BA">
              <w:rPr>
                <w:sz w:val="28"/>
                <w:szCs w:val="28"/>
                <w:lang w:val="uk-UA"/>
              </w:rPr>
              <w:t xml:space="preserve"> на 2014-2018 роки»</w:t>
            </w:r>
          </w:p>
        </w:tc>
      </w:tr>
      <w:tr w:rsidR="00D86FCC" w:rsidRPr="009829BA" w:rsidTr="00AD4E2F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КЛПЗ «Чернігівська центральна районна лікарня»</w:t>
            </w:r>
          </w:p>
        </w:tc>
      </w:tr>
      <w:tr w:rsidR="00D86FCC" w:rsidRPr="00D83BE6" w:rsidTr="00AD4E2F">
        <w:trPr>
          <w:trHeight w:val="15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9829BA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9829B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Відділи райдержадміністрації: освіти, у справах сім’ї, молоді та спорту; районний центр соціальних служб для сім’ї, дітей та молоді, райвідділ УМВС України в області</w:t>
            </w:r>
            <w:r>
              <w:rPr>
                <w:sz w:val="28"/>
                <w:szCs w:val="28"/>
                <w:lang w:val="uk-UA"/>
              </w:rPr>
              <w:t>,</w:t>
            </w:r>
            <w:r w:rsidRPr="009829BA">
              <w:rPr>
                <w:sz w:val="28"/>
                <w:szCs w:val="28"/>
                <w:lang w:val="uk-UA"/>
              </w:rPr>
              <w:t xml:space="preserve"> КЗ «Чернігівський районний центр первинної </w:t>
            </w:r>
            <w:proofErr w:type="spellStart"/>
            <w:r w:rsidRPr="009829BA">
              <w:rPr>
                <w:sz w:val="28"/>
                <w:szCs w:val="28"/>
                <w:lang w:val="uk-UA"/>
              </w:rPr>
              <w:t>медико</w:t>
            </w:r>
            <w:proofErr w:type="spellEnd"/>
            <w:r w:rsidRPr="009829BA">
              <w:rPr>
                <w:sz w:val="28"/>
                <w:szCs w:val="28"/>
                <w:lang w:val="uk-UA"/>
              </w:rPr>
              <w:t xml:space="preserve"> – санітарної допомоги»</w:t>
            </w:r>
          </w:p>
        </w:tc>
      </w:tr>
      <w:tr w:rsidR="00D86FCC" w:rsidRPr="009829BA" w:rsidTr="00AD4E2F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 xml:space="preserve">КЛПЗ «Чернігівська центральна районна лікарня», КЗ «Чернігівський районний центр первинної </w:t>
            </w:r>
            <w:proofErr w:type="spellStart"/>
            <w:r w:rsidRPr="009829BA">
              <w:rPr>
                <w:sz w:val="28"/>
                <w:szCs w:val="28"/>
                <w:lang w:val="uk-UA"/>
              </w:rPr>
              <w:t>медико</w:t>
            </w:r>
            <w:proofErr w:type="spellEnd"/>
            <w:r w:rsidRPr="009829BA">
              <w:rPr>
                <w:sz w:val="28"/>
                <w:szCs w:val="28"/>
                <w:lang w:val="uk-UA"/>
              </w:rPr>
              <w:t xml:space="preserve"> – санітарної допомоги»</w:t>
            </w:r>
          </w:p>
        </w:tc>
      </w:tr>
      <w:tr w:rsidR="00D86FCC" w:rsidRPr="00D83BE6" w:rsidTr="00AD4E2F">
        <w:trPr>
          <w:trHeight w:val="42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3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Відділи та управління  районної державної адміністрації: надзвичайних ситуацій та охорони здоров’я, освіти, у справах сім’ї, молоді та спорту, районний центр соціальних служб для сім’ї, дітей та молоді, соціального захисту населення; інформаційної діяльності та комунікацій з громадськістю, культури і туризму,</w:t>
            </w:r>
            <w:r w:rsidRPr="009829BA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829BA">
              <w:rPr>
                <w:sz w:val="28"/>
                <w:szCs w:val="28"/>
                <w:lang w:val="uk-UA"/>
              </w:rPr>
              <w:t>райвідділ УМВС України в області, громадські організації; неурядові ВІЛ-сервісні організації</w:t>
            </w:r>
          </w:p>
        </w:tc>
      </w:tr>
      <w:tr w:rsidR="00D86FCC" w:rsidRPr="009829BA" w:rsidTr="00AD4E2F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2015-2018 роки</w:t>
            </w:r>
          </w:p>
        </w:tc>
      </w:tr>
      <w:tr w:rsidR="00D86FCC" w:rsidRPr="009829BA" w:rsidTr="00AD4E2F">
        <w:trPr>
          <w:trHeight w:val="162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Загальний орієнтовний обсяг фінансових ресурсів, необхідних для реалізації Програми, всього,</w:t>
            </w:r>
          </w:p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829BA">
              <w:rPr>
                <w:color w:val="auto"/>
                <w:sz w:val="28"/>
                <w:szCs w:val="28"/>
                <w:lang w:val="uk-UA"/>
              </w:rPr>
              <w:t xml:space="preserve">у </w:t>
            </w:r>
            <w:r w:rsidRPr="009829BA">
              <w:rPr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86FCC" w:rsidRPr="009829BA" w:rsidTr="00AD4E2F">
        <w:trPr>
          <w:trHeight w:val="3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  <w:lang w:val="uk-UA"/>
              </w:rPr>
              <w:t>,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тис</w:t>
            </w:r>
            <w:proofErr w:type="gramStart"/>
            <w:r>
              <w:rPr>
                <w:color w:val="auto"/>
                <w:sz w:val="28"/>
                <w:szCs w:val="28"/>
                <w:lang w:val="uk-UA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  <w:lang w:val="uk-UA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  <w:lang w:val="uk-UA"/>
              </w:rPr>
              <w:t>рн.</w:t>
            </w:r>
          </w:p>
        </w:tc>
      </w:tr>
      <w:tr w:rsidR="00D86FCC" w:rsidRPr="009829BA" w:rsidTr="00AD4E2F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829BA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C" w:rsidRPr="009829BA" w:rsidRDefault="00D86FCC" w:rsidP="00AD4E2F">
            <w:pPr>
              <w:pStyle w:val="a3"/>
              <w:spacing w:before="0" w:beforeAutospacing="0" w:after="0" w:afterAutospacing="0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9829BA">
              <w:rPr>
                <w:bCs/>
                <w:color w:val="auto"/>
                <w:sz w:val="28"/>
                <w:szCs w:val="28"/>
                <w:lang w:val="uk-UA"/>
              </w:rPr>
              <w:t>-</w:t>
            </w:r>
          </w:p>
        </w:tc>
      </w:tr>
    </w:tbl>
    <w:p w:rsidR="00D86FCC" w:rsidRDefault="00D86FCC" w:rsidP="00D86FCC">
      <w:pPr>
        <w:pStyle w:val="a8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ВИЗНАЧЕННЯ ПРОБЛЕМНИХ ПИТАНЬ, НА РОЗВ′ЯЗАННЯ ЯКИХ СПРЯМОВАНА ПРОГРАМА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90090">
        <w:rPr>
          <w:rFonts w:ascii="Times New Roman" w:hAnsi="Times New Roman" w:cs="Times New Roman"/>
          <w:sz w:val="28"/>
          <w:szCs w:val="28"/>
        </w:rPr>
        <w:t>Питання протидії ВІЛ-інфекції/</w:t>
      </w:r>
      <w:proofErr w:type="spellStart"/>
      <w:r w:rsidRPr="00390090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390090">
        <w:rPr>
          <w:rFonts w:ascii="Times New Roman" w:hAnsi="Times New Roman" w:cs="Times New Roman"/>
          <w:sz w:val="28"/>
          <w:szCs w:val="28"/>
        </w:rPr>
        <w:t xml:space="preserve"> є одним із пріоритетних напрямів політики у сфері охорони здоров’я і соціального розвитку. На сьогодні епідемічна ситуація характеризується високим рівнем поширення ВІЛ-інфекції серед представників різних груп населення, насамперед осіб, які належать до групи підвищеного ризику щодо інфікування ВІЛ, переважним</w:t>
      </w:r>
      <w:r w:rsidRPr="008D2BBF">
        <w:rPr>
          <w:rFonts w:ascii="Times New Roman" w:hAnsi="Times New Roman" w:cs="Times New Roman"/>
          <w:sz w:val="28"/>
          <w:szCs w:val="28"/>
        </w:rPr>
        <w:t xml:space="preserve"> ураженням осіб працездатного віку, нерівномірним поширенням та зміною основного шляху передачі ВІЛ з 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парентерального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 xml:space="preserve"> на статевий. Епідемія ВІЛ-інфекції є чинником негативного впливу на працездатне населення  та призводить до негативних соціально-економічних наслідків.</w:t>
      </w:r>
    </w:p>
    <w:p w:rsidR="00D86FCC" w:rsidRPr="00966568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66568">
        <w:rPr>
          <w:rFonts w:ascii="Times New Roman" w:hAnsi="Times New Roman" w:cs="Times New Roman"/>
          <w:sz w:val="28"/>
          <w:szCs w:val="28"/>
        </w:rPr>
        <w:t>За період від реєстрації першого випадку ВІЛ-інфекції у 19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6568">
        <w:rPr>
          <w:rFonts w:ascii="Times New Roman" w:hAnsi="Times New Roman" w:cs="Times New Roman"/>
          <w:sz w:val="28"/>
          <w:szCs w:val="28"/>
        </w:rPr>
        <w:t xml:space="preserve">7 році до 1 січня 2015 року в </w:t>
      </w:r>
      <w:r>
        <w:rPr>
          <w:rFonts w:ascii="Times New Roman" w:hAnsi="Times New Roman" w:cs="Times New Roman"/>
          <w:sz w:val="28"/>
          <w:szCs w:val="28"/>
        </w:rPr>
        <w:t>районі</w:t>
      </w:r>
      <w:r w:rsidRPr="00966568">
        <w:rPr>
          <w:rFonts w:ascii="Times New Roman" w:hAnsi="Times New Roman" w:cs="Times New Roman"/>
          <w:sz w:val="28"/>
          <w:szCs w:val="28"/>
        </w:rPr>
        <w:t xml:space="preserve"> зареєстровано </w:t>
      </w:r>
      <w:r>
        <w:rPr>
          <w:rFonts w:ascii="Times New Roman" w:hAnsi="Times New Roman" w:cs="Times New Roman"/>
          <w:sz w:val="28"/>
          <w:szCs w:val="28"/>
        </w:rPr>
        <w:t xml:space="preserve">218 </w:t>
      </w:r>
      <w:r w:rsidRPr="00966568">
        <w:rPr>
          <w:rFonts w:ascii="Times New Roman" w:hAnsi="Times New Roman" w:cs="Times New Roman"/>
          <w:sz w:val="28"/>
          <w:szCs w:val="28"/>
        </w:rPr>
        <w:t>випадків ВІЛ-інфекції</w:t>
      </w:r>
      <w:r>
        <w:rPr>
          <w:rFonts w:ascii="Times New Roman" w:hAnsi="Times New Roman" w:cs="Times New Roman"/>
          <w:sz w:val="28"/>
          <w:szCs w:val="28"/>
        </w:rPr>
        <w:t xml:space="preserve"> (в області –</w:t>
      </w:r>
      <w:r w:rsidRPr="00966568">
        <w:rPr>
          <w:rFonts w:ascii="Times New Roman" w:hAnsi="Times New Roman" w:cs="Times New Roman"/>
          <w:sz w:val="28"/>
          <w:szCs w:val="28"/>
        </w:rPr>
        <w:t xml:space="preserve"> 5279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568">
        <w:rPr>
          <w:rFonts w:ascii="Times New Roman" w:hAnsi="Times New Roman" w:cs="Times New Roman"/>
          <w:sz w:val="28"/>
          <w:szCs w:val="28"/>
        </w:rPr>
        <w:t xml:space="preserve">, зокрема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966568">
        <w:rPr>
          <w:rFonts w:ascii="Times New Roman" w:hAnsi="Times New Roman" w:cs="Times New Roman"/>
          <w:sz w:val="28"/>
          <w:szCs w:val="28"/>
        </w:rPr>
        <w:t xml:space="preserve">осіб із захворюванням на СНІД </w:t>
      </w:r>
      <w:r>
        <w:rPr>
          <w:rFonts w:ascii="Times New Roman" w:hAnsi="Times New Roman" w:cs="Times New Roman"/>
          <w:sz w:val="28"/>
          <w:szCs w:val="28"/>
        </w:rPr>
        <w:t xml:space="preserve">(по області – </w:t>
      </w:r>
      <w:r w:rsidRPr="00966568">
        <w:rPr>
          <w:rFonts w:ascii="Times New Roman" w:hAnsi="Times New Roman" w:cs="Times New Roman"/>
          <w:sz w:val="28"/>
          <w:szCs w:val="28"/>
        </w:rPr>
        <w:t>1146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568">
        <w:rPr>
          <w:rFonts w:ascii="Times New Roman" w:hAnsi="Times New Roman" w:cs="Times New Roman"/>
          <w:sz w:val="28"/>
          <w:szCs w:val="28"/>
        </w:rPr>
        <w:t xml:space="preserve">. </w:t>
      </w:r>
      <w:r w:rsidRPr="009665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6568">
        <w:rPr>
          <w:rFonts w:ascii="Times New Roman" w:hAnsi="Times New Roman" w:cs="Times New Roman"/>
          <w:sz w:val="28"/>
          <w:szCs w:val="28"/>
        </w:rPr>
        <w:t xml:space="preserve">Кількість людей, які живуть з ВІЛ та перебувають під медичним наглядом у закладах охорони здоров’я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966568">
        <w:rPr>
          <w:rFonts w:ascii="Times New Roman" w:hAnsi="Times New Roman" w:cs="Times New Roman"/>
          <w:sz w:val="28"/>
          <w:szCs w:val="28"/>
        </w:rPr>
        <w:t xml:space="preserve"> становить </w:t>
      </w:r>
      <w:r>
        <w:rPr>
          <w:rFonts w:ascii="Times New Roman" w:hAnsi="Times New Roman" w:cs="Times New Roman"/>
          <w:sz w:val="28"/>
          <w:szCs w:val="28"/>
        </w:rPr>
        <w:t xml:space="preserve">60 осіб (по області - </w:t>
      </w:r>
      <w:r w:rsidRPr="00966568">
        <w:rPr>
          <w:rFonts w:ascii="Times New Roman" w:hAnsi="Times New Roman" w:cs="Times New Roman"/>
          <w:sz w:val="28"/>
          <w:szCs w:val="28"/>
        </w:rPr>
        <w:t>3202 особи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568">
        <w:rPr>
          <w:rFonts w:ascii="Times New Roman" w:hAnsi="Times New Roman" w:cs="Times New Roman"/>
          <w:sz w:val="28"/>
          <w:szCs w:val="28"/>
        </w:rPr>
        <w:t xml:space="preserve">, показник поширеності ВІЛ-інфекції </w:t>
      </w:r>
      <w:r>
        <w:rPr>
          <w:rFonts w:ascii="Times New Roman" w:hAnsi="Times New Roman" w:cs="Times New Roman"/>
          <w:sz w:val="28"/>
          <w:szCs w:val="28"/>
        </w:rPr>
        <w:t>відповідно 115,0 і</w:t>
      </w:r>
      <w:r w:rsidRPr="00966568">
        <w:rPr>
          <w:rFonts w:ascii="Times New Roman" w:hAnsi="Times New Roman" w:cs="Times New Roman"/>
          <w:sz w:val="28"/>
          <w:szCs w:val="28"/>
        </w:rPr>
        <w:t xml:space="preserve"> 302,6  на 100 тис. населення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5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період спостереження з 199</w:t>
      </w:r>
      <w:r w:rsidRPr="00966568">
        <w:rPr>
          <w:rFonts w:ascii="Times New Roman" w:hAnsi="Times New Roman" w:cs="Times New Roman"/>
          <w:sz w:val="28"/>
          <w:szCs w:val="28"/>
        </w:rPr>
        <w:t xml:space="preserve">7 року до 2015 року </w:t>
      </w:r>
      <w:r>
        <w:rPr>
          <w:rFonts w:ascii="Times New Roman" w:hAnsi="Times New Roman" w:cs="Times New Roman"/>
          <w:sz w:val="28"/>
          <w:szCs w:val="28"/>
        </w:rPr>
        <w:t xml:space="preserve">в районі померло 44 осіб </w:t>
      </w:r>
      <w:r w:rsidRPr="00966568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захворювань, зумовлених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з них 1 дитина у віці до 1 року життя.</w:t>
      </w:r>
      <w:r w:rsidRPr="0096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CC" w:rsidRPr="00AB6FD7" w:rsidRDefault="00D86FCC" w:rsidP="00D86FCC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 w:rsidRPr="008D2BBF">
        <w:rPr>
          <w:rFonts w:ascii="Times New Roman" w:hAnsi="Times New Roman"/>
          <w:sz w:val="28"/>
          <w:szCs w:val="28"/>
        </w:rPr>
        <w:t xml:space="preserve">Водночас, у результаті виконання Загальнодержавної програми забезпечення профілактики ВІЛ-інфекції, лікування, догляду та підтримки ВІЛ-інфікованих </w:t>
      </w:r>
      <w:r>
        <w:rPr>
          <w:rFonts w:ascii="Times New Roman" w:hAnsi="Times New Roman"/>
          <w:sz w:val="28"/>
          <w:szCs w:val="28"/>
        </w:rPr>
        <w:t>та</w:t>
      </w:r>
      <w:r w:rsidRPr="008D2BBF">
        <w:rPr>
          <w:rFonts w:ascii="Times New Roman" w:hAnsi="Times New Roman"/>
          <w:sz w:val="28"/>
          <w:szCs w:val="28"/>
        </w:rPr>
        <w:t xml:space="preserve"> хворих на СНІД </w:t>
      </w:r>
      <w:r>
        <w:rPr>
          <w:rFonts w:ascii="Times New Roman" w:hAnsi="Times New Roman"/>
          <w:sz w:val="28"/>
          <w:szCs w:val="28"/>
        </w:rPr>
        <w:t xml:space="preserve">на 2009-2013 роки </w:t>
      </w:r>
      <w:r w:rsidRPr="008D2BBF">
        <w:rPr>
          <w:rFonts w:ascii="Times New Roman" w:hAnsi="Times New Roman"/>
          <w:sz w:val="28"/>
          <w:szCs w:val="28"/>
        </w:rPr>
        <w:t>спостерігається тенденція до стабілізації епідемічної ситуації, зокрема знизився показник темпів приросту нових випадків ВІЛ-інфекції (з 18% у 2006 році до 1% в 2014</w:t>
      </w:r>
      <w:r w:rsidRPr="008D2BBF">
        <w:rPr>
          <w:sz w:val="28"/>
          <w:szCs w:val="28"/>
        </w:rPr>
        <w:t xml:space="preserve"> </w:t>
      </w:r>
      <w:r w:rsidRPr="008D2BBF">
        <w:rPr>
          <w:rFonts w:ascii="Times New Roman" w:hAnsi="Times New Roman"/>
          <w:sz w:val="28"/>
          <w:szCs w:val="28"/>
        </w:rPr>
        <w:t>році), зменшилася кількість випадків захворювання на ВІЛ-інфекцію у віковій групі від 15 до 30 років з 28% у 2012 році до 23% у 2014 році,</w:t>
      </w:r>
      <w:r w:rsidRPr="008D2BBF">
        <w:rPr>
          <w:sz w:val="28"/>
          <w:szCs w:val="28"/>
        </w:rPr>
        <w:t xml:space="preserve"> </w:t>
      </w:r>
      <w:r w:rsidRPr="008D2BBF">
        <w:rPr>
          <w:rFonts w:ascii="Times New Roman" w:hAnsi="Times New Roman"/>
          <w:sz w:val="28"/>
          <w:szCs w:val="28"/>
        </w:rPr>
        <w:t>знизився показник частоти передачі ВІЛ від матері до дитини.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 xml:space="preserve">Незважаючи на </w:t>
      </w:r>
      <w:r>
        <w:rPr>
          <w:rFonts w:ascii="Times New Roman" w:hAnsi="Times New Roman" w:cs="Times New Roman"/>
          <w:sz w:val="28"/>
          <w:szCs w:val="28"/>
        </w:rPr>
        <w:t>позитивні зрушення</w:t>
      </w:r>
      <w:r w:rsidRPr="008D2BBF">
        <w:rPr>
          <w:rFonts w:ascii="Times New Roman" w:hAnsi="Times New Roman" w:cs="Times New Roman"/>
          <w:sz w:val="28"/>
          <w:szCs w:val="28"/>
        </w:rPr>
        <w:t xml:space="preserve">, кількість зареєстрованих випадків ВІЛ-інфекції щороку збільшується, при цьому рівень доступу до послуг з лікування, особливо серед представників груп підвищеного ризику щодо інфікування ВІЛ, є низьким, а отже, рівень смертності від 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 xml:space="preserve"> залишається високим. </w:t>
      </w:r>
    </w:p>
    <w:p w:rsidR="00D86FCC" w:rsidRPr="008D2BBF" w:rsidRDefault="00D86FCC" w:rsidP="00D86FCC">
      <w:pPr>
        <w:pStyle w:val="a8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8D2BBF">
        <w:rPr>
          <w:rFonts w:ascii="Times New Roman" w:hAnsi="Times New Roman" w:cs="Times New Roman"/>
          <w:b w:val="0"/>
          <w:bCs w:val="0"/>
          <w:sz w:val="28"/>
          <w:szCs w:val="28"/>
        </w:rPr>
        <w:t>МЕТА ПРОГРАМИ</w:t>
      </w:r>
    </w:p>
    <w:p w:rsidR="00D86FCC" w:rsidRPr="00390090" w:rsidRDefault="00D86FCC" w:rsidP="00D86F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>Метою Програми є зниження рівня захворюваності і смертності від ВІЛ-інфекції/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>, надання якісних і доступних послуг з профілактики та діагностики ВІЛ-інфекції, насамперед представникам груп підвищеного ризику щодо інфікування ВІЛ, послуг з лікування, медичної допомоги, догляду і підтримки людей, які живуть з ВІЛ, у рамках реформування системи охорони здоров’я.</w:t>
      </w:r>
    </w:p>
    <w:p w:rsidR="00D86FCC" w:rsidRDefault="00D86FCC" w:rsidP="00D86FCC">
      <w:pPr>
        <w:rPr>
          <w:lang w:val="uk-UA"/>
        </w:rPr>
      </w:pPr>
    </w:p>
    <w:p w:rsidR="00D86FCC" w:rsidRPr="008D2BBF" w:rsidRDefault="00D86FCC" w:rsidP="00D86FCC">
      <w:pPr>
        <w:rPr>
          <w:lang w:val="uk-UA"/>
        </w:rPr>
      </w:pPr>
    </w:p>
    <w:p w:rsidR="00D86FCC" w:rsidRPr="008D2BBF" w:rsidRDefault="00D86FCC" w:rsidP="00D86F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D2BBF">
        <w:rPr>
          <w:sz w:val="28"/>
          <w:szCs w:val="28"/>
          <w:lang w:val="uk-UA"/>
        </w:rPr>
        <w:t>ШЛЯХИ І СПОСОБИ РОЗВ'ЯЗАННЯ ПРОБЛЕМИ</w:t>
      </w:r>
    </w:p>
    <w:p w:rsidR="00D86FCC" w:rsidRPr="008D2BBF" w:rsidRDefault="00D86FCC" w:rsidP="00D86F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>Можливі три варіанти розв’язання проблеми.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 xml:space="preserve">Перший варіант передбачає комплексний підхід до протидії епідемії, який застосовувався в рамках виконання Загальнодержавної та обласної програм </w:t>
      </w:r>
      <w:r w:rsidRPr="008D2BBF">
        <w:rPr>
          <w:rFonts w:ascii="Times New Roman" w:hAnsi="Times New Roman" w:cs="Times New Roman"/>
          <w:sz w:val="28"/>
          <w:szCs w:val="28"/>
        </w:rPr>
        <w:lastRenderedPageBreak/>
        <w:t>забезпечення профілактики ВІЛ-інфекції, лікування, догляду та підтримки ВІЛ-інфікованих і хворих на СНІД на 2009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BBF">
        <w:rPr>
          <w:rFonts w:ascii="Times New Roman" w:hAnsi="Times New Roman" w:cs="Times New Roman"/>
          <w:sz w:val="28"/>
          <w:szCs w:val="28"/>
        </w:rPr>
        <w:t>2013 роки. Однак такий підхід потребує удосконалення з урахуванням напряму розвитку епідемічного процесу протягом останніх п’яти років в Україні та світі.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>Другий варіант передбачає реалізацію Стратегії ООН щодо подолання епідемії ВІЛ-інфекції у світі на 2011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BBF">
        <w:rPr>
          <w:rFonts w:ascii="Times New Roman" w:hAnsi="Times New Roman" w:cs="Times New Roman"/>
          <w:sz w:val="28"/>
          <w:szCs w:val="28"/>
        </w:rPr>
        <w:t>2015 роки. Проте з огляду на складний соціально-економічний стан та проведення реформування системи охорони здоров’я досягнення цілей зазначеної Стратегії до 2015 року в повному обсязі (зменшення удвічі кількості випадків передачі ВІЛ-інфекції статевим шляхом, а також зменшення материнської смертності внаслідок ВІЛ/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>, кількості смертей від туберкульозу серед ВІЛ-інфікованих осіб; унеможливлення передачі ВІЛ-інфекції від матері до дитини, запобігання новим випадкам поширення ВІЛ-інфекції серед осіб, що споживають наркотики) є неможливим.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>Третій, оптимальний варіант передбачає створення системи безперервного надання якісних і доступних послуг з профілактики та діагностики ВІЛ-інфекції, насамперед представникам груп підвищеного ризику щодо інфікування ВІЛ, послуг з лікування, догляду і підтримки людей, які живуть з ВІЛ, у рамках реформування системи охорони здоров’я шляхом: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оптимізації системи надання медичної допомоги і соціальних послуг, забезпечення професійної підготовки кадрів (</w:t>
      </w:r>
      <w:r>
        <w:rPr>
          <w:rFonts w:ascii="Times New Roman" w:hAnsi="Times New Roman" w:cs="Times New Roman"/>
          <w:sz w:val="28"/>
          <w:szCs w:val="28"/>
        </w:rPr>
        <w:t xml:space="preserve">медичних працівників, </w:t>
      </w:r>
      <w:r w:rsidRPr="008D2BBF">
        <w:rPr>
          <w:rFonts w:ascii="Times New Roman" w:hAnsi="Times New Roman" w:cs="Times New Roman"/>
          <w:sz w:val="28"/>
          <w:szCs w:val="28"/>
        </w:rPr>
        <w:t>працівників установ і закладів, які надають послуги представникам груп підвищеного ризику щодо інфік</w:t>
      </w:r>
      <w:r>
        <w:rPr>
          <w:rFonts w:ascii="Times New Roman" w:hAnsi="Times New Roman" w:cs="Times New Roman"/>
          <w:sz w:val="28"/>
          <w:szCs w:val="28"/>
        </w:rPr>
        <w:t>ування ВІЛ та їх партнерам, людям</w:t>
      </w:r>
      <w:r w:rsidRPr="008D2BBF">
        <w:rPr>
          <w:rFonts w:ascii="Times New Roman" w:hAnsi="Times New Roman" w:cs="Times New Roman"/>
          <w:sz w:val="28"/>
          <w:szCs w:val="28"/>
        </w:rPr>
        <w:t>, які живуть з ВІЛ);</w:t>
      </w:r>
    </w:p>
    <w:p w:rsidR="00D86FCC" w:rsidRPr="00AB6FD7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FD7">
        <w:rPr>
          <w:rFonts w:ascii="Times New Roman" w:hAnsi="Times New Roman" w:cs="Times New Roman"/>
          <w:sz w:val="28"/>
          <w:szCs w:val="28"/>
        </w:rPr>
        <w:t>дотримання прав людей, які живуть з ВІЛ;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>забезпечення доступу населення до послуг з консультування, тестування на ВІЛ-інфекцію та проведення її діагностики;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дотримання прав медичних працівників на здорові і безпечні умови праці;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забезпечення в рамках виконання Програми пріоритетності охоплення лікуванням, доглядом і підтримкою людей, які живуть з ВІЛ, та їх оточення;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підвищення ефективності профілактичних заходів стосовно представників груп підвищеного ризику щодо інфікування ВІЛ з метою зниження темпів поширення ВІЛ-інфекції;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формування толерантного ставлення населення до людей, які живуть з ВІЛ, з метою подолання їх дискримінації;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 xml:space="preserve"> орієнтованого підходу під час планування та здійснення заходів у сфері протидії ВІЛ-інфекції/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>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 xml:space="preserve">забезпечення взаємодії центральних та місцевих органів виконавчої влади під час реалізації державної політики у сфері протидії </w:t>
      </w:r>
      <w:r w:rsidRPr="008D2BBF">
        <w:rPr>
          <w:rFonts w:ascii="Times New Roman" w:hAnsi="Times New Roman" w:cs="Times New Roman"/>
          <w:sz w:val="28"/>
          <w:szCs w:val="28"/>
        </w:rPr>
        <w:br/>
        <w:t>ВІЛ-інфекції/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>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залучення громадських об’єднань до надання представникам груп підвищеного ризику щодо інфікування ВІЛ і людям, які живуть з ВІЛ, послуг з профілактики, лікування, догляду та підтримки;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розроблення та здійснення заходів щодо продовження виконання ефективних програм протидії ВІЛ-інфекції/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>, в тому числі тих, що виконуються за рахунок благодійних внесків;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запровадження постійного соціального діалогу у сфері трудових відносин між органами виконавчої влади, роботодавцями і профспілками щодо людей, які живуть з ВІЛ, та хворих на СНІД (запобігання дискримінації, формування толерантного ставлення до людей, які живуть з ВІЛ, та дотримання їх прав, безпечних щодо інфікування ВІЛ умов праці).</w:t>
      </w:r>
    </w:p>
    <w:p w:rsidR="00D86FCC" w:rsidRDefault="00D86FCC" w:rsidP="00D86F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6FCC" w:rsidRPr="008D2BBF" w:rsidRDefault="00D86FCC" w:rsidP="00D86F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ФІНАНСОВЕ ЗАБЕЗПЕЧЕННЯ ПРОГРАМИ</w:t>
      </w:r>
    </w:p>
    <w:p w:rsidR="00D86FCC" w:rsidRDefault="00D86FCC" w:rsidP="00D86F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асигнувань обласного та районного бюджету, коштів державного бюджету, </w:t>
      </w:r>
      <w:r w:rsidRPr="00390090">
        <w:rPr>
          <w:sz w:val="28"/>
          <w:szCs w:val="28"/>
          <w:lang w:val="uk-UA"/>
        </w:rPr>
        <w:t xml:space="preserve">гранту Глобального фонду, </w:t>
      </w:r>
      <w:r>
        <w:rPr>
          <w:sz w:val="28"/>
          <w:szCs w:val="28"/>
          <w:lang w:val="uk-UA"/>
        </w:rPr>
        <w:t>а також інших джерел не заборонених законодавством.</w:t>
      </w:r>
    </w:p>
    <w:p w:rsidR="00D86FCC" w:rsidRDefault="00D86FCC" w:rsidP="00D86F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фінансування Програми за рахунок коштів з районного бюджету визначається щорічно, виходячи з конкретних завдань Програми та реальних можливостей фінансового забезпечення у відповідному бюджетному періоді.</w:t>
      </w:r>
    </w:p>
    <w:p w:rsidR="00D86FCC" w:rsidRDefault="00D86FCC" w:rsidP="00D86F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орієнтований обсяг фінансових ресурсів, необхідних для реалізації Програми з районного бюджету, всього</w:t>
      </w:r>
      <w:r>
        <w:rPr>
          <w:b/>
          <w:sz w:val="28"/>
          <w:szCs w:val="28"/>
          <w:lang w:val="uk-UA"/>
        </w:rPr>
        <w:t>: 9</w:t>
      </w:r>
      <w:r>
        <w:rPr>
          <w:sz w:val="28"/>
          <w:szCs w:val="28"/>
          <w:lang w:val="uk-UA"/>
        </w:rPr>
        <w:t xml:space="preserve">,0 тис грн., у т.ч. по роках: </w:t>
      </w:r>
    </w:p>
    <w:p w:rsidR="00D86FCC" w:rsidRDefault="00D86FCC" w:rsidP="00D86F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2015 рік – </w:t>
      </w:r>
    </w:p>
    <w:p w:rsidR="00D86FCC" w:rsidRDefault="00D86FCC" w:rsidP="00D86F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 рік – 3,0 тис. грн.</w:t>
      </w:r>
    </w:p>
    <w:p w:rsidR="00D86FCC" w:rsidRDefault="00D86FCC" w:rsidP="00D86F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2017 рік – 3,0 тис. грн. </w:t>
      </w:r>
    </w:p>
    <w:p w:rsidR="00D86FCC" w:rsidRDefault="00D86FCC" w:rsidP="00D86F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D4A7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BD4A77">
        <w:rPr>
          <w:sz w:val="28"/>
          <w:szCs w:val="28"/>
          <w:lang w:val="uk-UA"/>
        </w:rPr>
        <w:t xml:space="preserve"> рік – </w:t>
      </w:r>
      <w:r>
        <w:rPr>
          <w:sz w:val="28"/>
          <w:szCs w:val="28"/>
          <w:lang w:val="uk-UA"/>
        </w:rPr>
        <w:t>3,0</w:t>
      </w:r>
      <w:r w:rsidRPr="00BD4A77">
        <w:rPr>
          <w:sz w:val="28"/>
          <w:szCs w:val="28"/>
          <w:lang w:val="uk-UA"/>
        </w:rPr>
        <w:t xml:space="preserve"> тис. грн.</w:t>
      </w:r>
    </w:p>
    <w:p w:rsidR="00D86FCC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Ресурсне </w:t>
      </w:r>
      <w:r w:rsidRPr="00AD0AC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0AC4">
        <w:rPr>
          <w:rFonts w:ascii="Times New Roman" w:hAnsi="Times New Roman" w:cs="Times New Roman"/>
          <w:sz w:val="28"/>
          <w:szCs w:val="28"/>
        </w:rPr>
        <w:t>ільової соціальної програми протидії ВІЛ-інфекції/</w:t>
      </w:r>
      <w:proofErr w:type="spellStart"/>
      <w:r w:rsidRPr="00AD0AC4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AD0AC4">
        <w:rPr>
          <w:rFonts w:ascii="Times New Roman" w:hAnsi="Times New Roman" w:cs="Times New Roman"/>
          <w:sz w:val="28"/>
          <w:szCs w:val="28"/>
        </w:rPr>
        <w:t xml:space="preserve"> на 2015-2018 роки у Чернігівській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наведено у  додатку 1.</w:t>
      </w:r>
    </w:p>
    <w:p w:rsidR="00D86FCC" w:rsidRPr="00AD0AC4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86FCC" w:rsidRPr="008D2BBF" w:rsidRDefault="00D86FCC" w:rsidP="00D86FCC">
      <w:pPr>
        <w:pStyle w:val="a8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ЗАВДАННЯ І </w:t>
      </w:r>
      <w:r w:rsidRPr="008D2BBF">
        <w:rPr>
          <w:rFonts w:ascii="Times New Roman" w:hAnsi="Times New Roman" w:cs="Times New Roman"/>
          <w:b w:val="0"/>
          <w:bCs w:val="0"/>
          <w:sz w:val="28"/>
          <w:szCs w:val="28"/>
        </w:rPr>
        <w:t>ЗАХОДИ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D03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2BBF">
        <w:rPr>
          <w:rFonts w:ascii="Times New Roman" w:hAnsi="Times New Roman" w:cs="Times New Roman"/>
          <w:b w:val="0"/>
          <w:bCs w:val="0"/>
          <w:sz w:val="28"/>
          <w:szCs w:val="28"/>
        </w:rPr>
        <w:t>ОЧІКУВАНІ РЕЗУЛЬТАТИ, ЕФЕКТИВНІСТЬ ПРОГРАМИ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>Перелік завдань і заходів з виконання Програми наведено у додатку 2.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n40"/>
      <w:bookmarkStart w:id="1" w:name="n41"/>
      <w:bookmarkEnd w:id="0"/>
      <w:bookmarkEnd w:id="1"/>
      <w:r w:rsidRPr="008D2BBF">
        <w:rPr>
          <w:rFonts w:ascii="Times New Roman" w:hAnsi="Times New Roman" w:cs="Times New Roman"/>
          <w:sz w:val="28"/>
          <w:szCs w:val="28"/>
        </w:rPr>
        <w:t>Виконання Програми дасть змогу:</w:t>
      </w:r>
    </w:p>
    <w:p w:rsidR="00D86FCC" w:rsidRPr="00390090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90090">
        <w:rPr>
          <w:rFonts w:ascii="Times New Roman" w:hAnsi="Times New Roman" w:cs="Times New Roman"/>
          <w:sz w:val="28"/>
          <w:szCs w:val="28"/>
        </w:rPr>
        <w:t xml:space="preserve">- значно зменшити кількість нових випадків інфікування ВІЛ серед населення з поступовим унеможливленням інфікування; 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090">
        <w:rPr>
          <w:rFonts w:ascii="Times New Roman" w:hAnsi="Times New Roman" w:cs="Times New Roman"/>
          <w:sz w:val="28"/>
          <w:szCs w:val="28"/>
        </w:rPr>
        <w:t>зменшити на 50 відсотків</w:t>
      </w:r>
      <w:r w:rsidRPr="008D2BBF">
        <w:rPr>
          <w:rFonts w:ascii="Times New Roman" w:hAnsi="Times New Roman" w:cs="Times New Roman"/>
          <w:sz w:val="28"/>
          <w:szCs w:val="28"/>
        </w:rPr>
        <w:t xml:space="preserve"> ризик інфікування ВІЛ медичних працівників під час надання медичної допомоги пацієнтам (не допускати випадків інфікування ВІЛ медичними працівниками);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зменшити на 50 відсотків кількість нових випадків інфікування ВІЛ серед представників груп підвищеного ризику;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зменшити до 1 відсотка кількість випадків інфікування внаслідок передачі ВІЛ-інфекції від матері до дитини;</w:t>
      </w:r>
    </w:p>
    <w:p w:rsidR="00D86FCC" w:rsidRPr="00D83BE6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забезпечити доступ представників груп підвищеного ризику щодо інфікування ВІЛ до участі у профілактичних програмах;</w:t>
      </w:r>
    </w:p>
    <w:p w:rsidR="00D83BE6" w:rsidRDefault="00D83BE6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3BE6" w:rsidRPr="00D83BE6" w:rsidRDefault="00D83BE6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p w:rsidR="00D86FCC" w:rsidRPr="00390090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90090">
        <w:rPr>
          <w:rFonts w:ascii="Times New Roman" w:hAnsi="Times New Roman" w:cs="Times New Roman"/>
          <w:sz w:val="28"/>
          <w:szCs w:val="28"/>
        </w:rPr>
        <w:lastRenderedPageBreak/>
        <w:t>- охопити 100 відсотків учнів програмами щодо профілактики ВІЛ-інфекції/</w:t>
      </w:r>
      <w:proofErr w:type="spellStart"/>
      <w:r w:rsidRPr="00390090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390090">
        <w:rPr>
          <w:rFonts w:ascii="Times New Roman" w:hAnsi="Times New Roman" w:cs="Times New Roman"/>
          <w:sz w:val="28"/>
          <w:szCs w:val="28"/>
        </w:rPr>
        <w:t xml:space="preserve"> та формування здорового способу життя;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забезпечити людей, які живуть з ВІЛ та перебувають під медичним наглядом у закладах охорони здоров’я, медичною допомогою та соціальними послугами з догляду та підтримки;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 xml:space="preserve">забезпечити доступ до безперервного лікування препаратами </w:t>
      </w:r>
      <w:proofErr w:type="spellStart"/>
      <w:r w:rsidRPr="008D2BBF">
        <w:rPr>
          <w:rFonts w:ascii="Times New Roman" w:hAnsi="Times New Roman" w:cs="Times New Roman"/>
          <w:sz w:val="28"/>
          <w:szCs w:val="28"/>
        </w:rPr>
        <w:t>антиретровірусної</w:t>
      </w:r>
      <w:proofErr w:type="spellEnd"/>
      <w:r w:rsidRPr="008D2BBF">
        <w:rPr>
          <w:rFonts w:ascii="Times New Roman" w:hAnsi="Times New Roman" w:cs="Times New Roman"/>
          <w:sz w:val="28"/>
          <w:szCs w:val="28"/>
        </w:rPr>
        <w:t xml:space="preserve"> терапії людей, які живуть з ВІЛ, та хворих на СНІД, які цього потребують;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зменшити на 50 відсотків смертність від туберкульозу серед хворих з поєднаною інфекцією ВІЛ/туберкульоз;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BF">
        <w:rPr>
          <w:rFonts w:ascii="Times New Roman" w:hAnsi="Times New Roman" w:cs="Times New Roman"/>
          <w:sz w:val="28"/>
          <w:szCs w:val="28"/>
        </w:rPr>
        <w:t>сформувати у населення толерантне ставлення до людей, які живуть з ВІЛ, та представників груп підвищеного ризику щодо інфікування ВІЛ і знизити на 50 відсотків рівень їх дискримінації.</w:t>
      </w:r>
    </w:p>
    <w:p w:rsidR="00D86FCC" w:rsidRPr="008D2BBF" w:rsidRDefault="00D86FCC" w:rsidP="00D86FCC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 xml:space="preserve">Очікувані результати виконання Програми наведені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2BBF">
        <w:rPr>
          <w:rFonts w:ascii="Times New Roman" w:hAnsi="Times New Roman" w:cs="Times New Roman"/>
          <w:sz w:val="28"/>
          <w:szCs w:val="28"/>
        </w:rPr>
        <w:t xml:space="preserve"> додатку 3.</w:t>
      </w:r>
    </w:p>
    <w:p w:rsidR="00D86FCC" w:rsidRPr="003A09EA" w:rsidRDefault="00D86FCC" w:rsidP="00D86FCC">
      <w:pPr>
        <w:pStyle w:val="a6"/>
        <w:jc w:val="center"/>
        <w:rPr>
          <w:rFonts w:ascii="Times New Roman" w:hAnsi="Times New Roman" w:cs="Times New Roman"/>
        </w:rPr>
      </w:pPr>
    </w:p>
    <w:p w:rsidR="00D86FCC" w:rsidRPr="003A09EA" w:rsidRDefault="00D86FCC" w:rsidP="00D86FCC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A09EA">
        <w:rPr>
          <w:sz w:val="28"/>
          <w:szCs w:val="28"/>
          <w:lang w:val="uk-UA"/>
        </w:rPr>
        <w:t>КОНТРОЛЬ ЗА ХОДОМ ВИКОНАННЯ ПРОГРАМИ</w:t>
      </w:r>
    </w:p>
    <w:p w:rsidR="00D86FCC" w:rsidRPr="00167EA6" w:rsidRDefault="00D86FCC" w:rsidP="00D86FCC">
      <w:pPr>
        <w:shd w:val="clear" w:color="auto" w:fill="FFFFFF"/>
        <w:tabs>
          <w:tab w:val="left" w:pos="6365"/>
        </w:tabs>
        <w:ind w:firstLine="425"/>
        <w:jc w:val="both"/>
        <w:rPr>
          <w:sz w:val="28"/>
          <w:szCs w:val="28"/>
          <w:lang w:val="uk-UA"/>
        </w:rPr>
      </w:pPr>
      <w:r w:rsidRPr="00167EA6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П</w:t>
      </w:r>
      <w:r w:rsidRPr="00167EA6">
        <w:rPr>
          <w:sz w:val="28"/>
          <w:szCs w:val="28"/>
          <w:lang w:val="uk-UA"/>
        </w:rPr>
        <w:t xml:space="preserve">рограми здійснюється шляхом реалізації заходів виконавцями, зазначеними у цій Програмі. </w:t>
      </w:r>
    </w:p>
    <w:p w:rsidR="00D86FCC" w:rsidRDefault="00D86FCC" w:rsidP="00D86FCC">
      <w:pPr>
        <w:shd w:val="clear" w:color="auto" w:fill="FFFFFF"/>
        <w:tabs>
          <w:tab w:val="left" w:pos="6365"/>
        </w:tabs>
        <w:ind w:firstLine="425"/>
        <w:jc w:val="both"/>
        <w:rPr>
          <w:sz w:val="28"/>
          <w:szCs w:val="28"/>
          <w:lang w:val="uk-UA"/>
        </w:rPr>
      </w:pPr>
      <w:r w:rsidRPr="00432892">
        <w:rPr>
          <w:sz w:val="28"/>
          <w:szCs w:val="28"/>
          <w:lang w:val="uk-UA"/>
        </w:rPr>
        <w:t xml:space="preserve">Безпосередній контроль за виконанням заходів Програми здійснює </w:t>
      </w:r>
      <w:r>
        <w:rPr>
          <w:sz w:val="28"/>
          <w:szCs w:val="28"/>
          <w:lang w:val="uk-UA"/>
        </w:rPr>
        <w:t>КЛПЗ «Чернігівська ЦРЛ» та КЗ «Чернігівський районний центр ПМСД».</w:t>
      </w:r>
    </w:p>
    <w:p w:rsidR="00D86FCC" w:rsidRDefault="00D86FCC" w:rsidP="00D86FCC">
      <w:pPr>
        <w:shd w:val="clear" w:color="auto" w:fill="FFFFFF"/>
        <w:tabs>
          <w:tab w:val="left" w:pos="6365"/>
        </w:tabs>
        <w:ind w:firstLine="425"/>
        <w:jc w:val="both"/>
        <w:rPr>
          <w:color w:val="000000"/>
          <w:sz w:val="28"/>
          <w:szCs w:val="28"/>
          <w:lang w:val="uk-UA"/>
        </w:rPr>
      </w:pPr>
      <w:r w:rsidRPr="00E7492E">
        <w:rPr>
          <w:color w:val="000000"/>
          <w:spacing w:val="2"/>
          <w:sz w:val="28"/>
          <w:lang w:val="uk-UA"/>
        </w:rPr>
        <w:t>Відповідальн</w:t>
      </w:r>
      <w:r>
        <w:rPr>
          <w:color w:val="000000"/>
          <w:spacing w:val="2"/>
          <w:sz w:val="28"/>
          <w:lang w:val="uk-UA"/>
        </w:rPr>
        <w:t>і</w:t>
      </w:r>
      <w:r w:rsidRPr="00E7492E">
        <w:rPr>
          <w:color w:val="000000"/>
          <w:spacing w:val="2"/>
          <w:sz w:val="28"/>
          <w:lang w:val="uk-UA"/>
        </w:rPr>
        <w:t xml:space="preserve"> виконав</w:t>
      </w:r>
      <w:r>
        <w:rPr>
          <w:color w:val="000000"/>
          <w:spacing w:val="2"/>
          <w:sz w:val="28"/>
          <w:lang w:val="uk-UA"/>
        </w:rPr>
        <w:t>ці</w:t>
      </w:r>
      <w:r w:rsidRPr="00E7492E">
        <w:rPr>
          <w:color w:val="000000"/>
          <w:spacing w:val="2"/>
          <w:sz w:val="28"/>
          <w:lang w:val="uk-UA"/>
        </w:rPr>
        <w:t xml:space="preserve"> Програми до 1 лютого щороку готу</w:t>
      </w:r>
      <w:r>
        <w:rPr>
          <w:color w:val="000000"/>
          <w:spacing w:val="2"/>
          <w:sz w:val="28"/>
          <w:lang w:val="uk-UA"/>
        </w:rPr>
        <w:t>ють</w:t>
      </w:r>
      <w:r w:rsidRPr="00E7492E">
        <w:rPr>
          <w:color w:val="000000"/>
          <w:spacing w:val="2"/>
          <w:sz w:val="28"/>
          <w:lang w:val="uk-UA"/>
        </w:rPr>
        <w:t xml:space="preserve"> та пода</w:t>
      </w:r>
      <w:r>
        <w:rPr>
          <w:color w:val="000000"/>
          <w:spacing w:val="2"/>
          <w:sz w:val="28"/>
          <w:lang w:val="uk-UA"/>
        </w:rPr>
        <w:t>ють районній</w:t>
      </w:r>
      <w:r w:rsidRPr="00E7492E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ій</w:t>
      </w:r>
      <w:r w:rsidRPr="00E7492E">
        <w:rPr>
          <w:sz w:val="28"/>
          <w:szCs w:val="28"/>
          <w:lang w:val="uk-UA"/>
        </w:rPr>
        <w:t xml:space="preserve"> адміністрації</w:t>
      </w:r>
      <w:r w:rsidRPr="00E7492E">
        <w:rPr>
          <w:color w:val="000000"/>
          <w:spacing w:val="2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постійній комісії районної ради з питань охорони здоров’я та захисту населення від наслідків аварії на ЧАЕС </w:t>
      </w:r>
      <w:r w:rsidRPr="00E7492E">
        <w:rPr>
          <w:color w:val="000000"/>
          <w:spacing w:val="2"/>
          <w:sz w:val="28"/>
          <w:lang w:val="uk-UA"/>
        </w:rPr>
        <w:t xml:space="preserve">узагальнену </w:t>
      </w:r>
      <w:r>
        <w:rPr>
          <w:color w:val="000000"/>
          <w:spacing w:val="2"/>
          <w:sz w:val="28"/>
          <w:lang w:val="uk-UA"/>
        </w:rPr>
        <w:t xml:space="preserve">спільну </w:t>
      </w:r>
      <w:r w:rsidRPr="00E7492E">
        <w:rPr>
          <w:color w:val="000000"/>
          <w:spacing w:val="2"/>
          <w:sz w:val="28"/>
          <w:lang w:val="uk-UA"/>
        </w:rPr>
        <w:t xml:space="preserve">інформацію про стан </w:t>
      </w:r>
      <w:r>
        <w:rPr>
          <w:color w:val="000000"/>
          <w:spacing w:val="2"/>
          <w:sz w:val="28"/>
          <w:lang w:val="uk-UA"/>
        </w:rPr>
        <w:t>ї</w:t>
      </w:r>
      <w:r w:rsidRPr="00E7492E">
        <w:rPr>
          <w:color w:val="000000"/>
          <w:spacing w:val="2"/>
          <w:sz w:val="28"/>
          <w:lang w:val="uk-UA"/>
        </w:rPr>
        <w:t>ї виконання.</w:t>
      </w:r>
    </w:p>
    <w:p w:rsidR="00D86FCC" w:rsidRDefault="00D86FCC" w:rsidP="00D86FCC">
      <w:pPr>
        <w:shd w:val="clear" w:color="auto" w:fill="FFFFFF"/>
        <w:tabs>
          <w:tab w:val="left" w:pos="6365"/>
        </w:tabs>
        <w:ind w:firstLine="425"/>
        <w:jc w:val="both"/>
        <w:rPr>
          <w:sz w:val="28"/>
          <w:szCs w:val="28"/>
          <w:lang w:val="uk-UA"/>
        </w:rPr>
      </w:pPr>
    </w:p>
    <w:p w:rsidR="00D86FCC" w:rsidRDefault="00D86FCC" w:rsidP="00D86F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15B0" w:rsidRDefault="00B815B0" w:rsidP="00B81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86FCC" w:rsidRPr="00A35DA7" w:rsidRDefault="00B815B0" w:rsidP="00B81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sectPr w:rsidR="00D86FCC" w:rsidRPr="00A35DA7" w:rsidSect="00B815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AE" w:rsidRDefault="00A705AE">
      <w:r>
        <w:separator/>
      </w:r>
    </w:p>
  </w:endnote>
  <w:endnote w:type="continuationSeparator" w:id="0">
    <w:p w:rsidR="00A705AE" w:rsidRDefault="00A7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AE" w:rsidRDefault="00A705AE">
      <w:r>
        <w:separator/>
      </w:r>
    </w:p>
  </w:footnote>
  <w:footnote w:type="continuationSeparator" w:id="0">
    <w:p w:rsidR="00A705AE" w:rsidRDefault="00A7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6C"/>
    <w:rsid w:val="00020E44"/>
    <w:rsid w:val="00094931"/>
    <w:rsid w:val="000D6AB3"/>
    <w:rsid w:val="000E3FAF"/>
    <w:rsid w:val="00104ED8"/>
    <w:rsid w:val="001056BC"/>
    <w:rsid w:val="00114F86"/>
    <w:rsid w:val="001661F8"/>
    <w:rsid w:val="00181C4C"/>
    <w:rsid w:val="0019328B"/>
    <w:rsid w:val="001E6ABC"/>
    <w:rsid w:val="001E6CF8"/>
    <w:rsid w:val="001F49DD"/>
    <w:rsid w:val="002B063A"/>
    <w:rsid w:val="002B7ED4"/>
    <w:rsid w:val="002D0BA1"/>
    <w:rsid w:val="00390090"/>
    <w:rsid w:val="00415505"/>
    <w:rsid w:val="004B3FA6"/>
    <w:rsid w:val="00545ACA"/>
    <w:rsid w:val="00597678"/>
    <w:rsid w:val="005D0A97"/>
    <w:rsid w:val="005E0F8B"/>
    <w:rsid w:val="00685270"/>
    <w:rsid w:val="006D09D6"/>
    <w:rsid w:val="007215D5"/>
    <w:rsid w:val="0074568A"/>
    <w:rsid w:val="00752F94"/>
    <w:rsid w:val="007C6C0F"/>
    <w:rsid w:val="00835809"/>
    <w:rsid w:val="00871CF1"/>
    <w:rsid w:val="008D2BBF"/>
    <w:rsid w:val="008D7E6C"/>
    <w:rsid w:val="009360E3"/>
    <w:rsid w:val="00946C86"/>
    <w:rsid w:val="00966568"/>
    <w:rsid w:val="009753DE"/>
    <w:rsid w:val="00995D7D"/>
    <w:rsid w:val="009B78C5"/>
    <w:rsid w:val="009F1C2D"/>
    <w:rsid w:val="00A33C98"/>
    <w:rsid w:val="00A705AE"/>
    <w:rsid w:val="00AB6FD7"/>
    <w:rsid w:val="00B53C6F"/>
    <w:rsid w:val="00B546C6"/>
    <w:rsid w:val="00B76346"/>
    <w:rsid w:val="00B815B0"/>
    <w:rsid w:val="00BB410A"/>
    <w:rsid w:val="00BD2981"/>
    <w:rsid w:val="00BE10CE"/>
    <w:rsid w:val="00BF4DFB"/>
    <w:rsid w:val="00CE0A0E"/>
    <w:rsid w:val="00CE49EC"/>
    <w:rsid w:val="00CF44F4"/>
    <w:rsid w:val="00CF4F09"/>
    <w:rsid w:val="00D200EB"/>
    <w:rsid w:val="00D566F1"/>
    <w:rsid w:val="00D81A13"/>
    <w:rsid w:val="00D83BE6"/>
    <w:rsid w:val="00D86FCC"/>
    <w:rsid w:val="00DD031B"/>
    <w:rsid w:val="00E747DE"/>
    <w:rsid w:val="00EA3AAC"/>
    <w:rsid w:val="00EB3B51"/>
    <w:rsid w:val="00F303AC"/>
    <w:rsid w:val="00FA60DB"/>
    <w:rsid w:val="00FC5F51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E6C"/>
  </w:style>
  <w:style w:type="paragraph" w:styleId="1">
    <w:name w:val="heading 1"/>
    <w:basedOn w:val="a"/>
    <w:next w:val="a"/>
    <w:link w:val="10"/>
    <w:qFormat/>
    <w:rsid w:val="00BB4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41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7E6C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8D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8D7E6C"/>
    <w:pPr>
      <w:spacing w:after="120"/>
    </w:pPr>
    <w:rPr>
      <w:sz w:val="16"/>
      <w:szCs w:val="16"/>
    </w:rPr>
  </w:style>
  <w:style w:type="character" w:styleId="a5">
    <w:name w:val="Hyperlink"/>
    <w:basedOn w:val="a0"/>
    <w:rsid w:val="008D7E6C"/>
    <w:rPr>
      <w:color w:val="0000FF"/>
      <w:u w:val="single"/>
    </w:rPr>
  </w:style>
  <w:style w:type="paragraph" w:customStyle="1" w:styleId="a6">
    <w:name w:val="Нормальний текст"/>
    <w:basedOn w:val="a"/>
    <w:rsid w:val="008D7E6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7">
    <w:name w:val="Шапка документу"/>
    <w:basedOn w:val="a"/>
    <w:rsid w:val="008D7E6C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8">
    <w:name w:val="Назва документа"/>
    <w:basedOn w:val="a"/>
    <w:next w:val="a6"/>
    <w:rsid w:val="008D7E6C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9">
    <w:name w:val="Знак Знак Знак Знак Знак Знак"/>
    <w:basedOn w:val="a"/>
    <w:rsid w:val="005E0F8B"/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2D0BA1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0BA1"/>
  </w:style>
  <w:style w:type="paragraph" w:styleId="ac">
    <w:name w:val="footer"/>
    <w:basedOn w:val="a"/>
    <w:rsid w:val="002D0BA1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basedOn w:val="a0"/>
    <w:link w:val="1"/>
    <w:rsid w:val="00BB41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B410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d">
    <w:name w:val="Знак Знак Знак Знак"/>
    <w:basedOn w:val="a"/>
    <w:rsid w:val="00DD031B"/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rsid w:val="00D20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BAF5-69CE-4E84-973E-7382229C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1511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VKM</cp:lastModifiedBy>
  <cp:revision>8</cp:revision>
  <cp:lastPrinted>2015-11-11T07:39:00Z</cp:lastPrinted>
  <dcterms:created xsi:type="dcterms:W3CDTF">2015-11-04T08:49:00Z</dcterms:created>
  <dcterms:modified xsi:type="dcterms:W3CDTF">2015-11-11T07:40:00Z</dcterms:modified>
</cp:coreProperties>
</file>